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Fonts w:ascii="Open Sans ExtraBold" w:cs="Open Sans ExtraBold" w:eastAsia="Open Sans ExtraBold" w:hAnsi="Open Sans ExtraBold"/>
          <w:rtl w:val="0"/>
        </w:rPr>
        <w:t xml:space="preserve">What does impact mean to you?</w:t>
      </w:r>
    </w:p>
    <w:p w:rsidR="00000000" w:rsidDel="00000000" w:rsidP="00000000" w:rsidRDefault="00000000" w:rsidRPr="00000000" w14:paraId="00000002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Fonts w:ascii="Open Sans ExtraBold" w:cs="Open Sans ExtraBold" w:eastAsia="Open Sans ExtraBold" w:hAnsi="Open Sans ExtraBold"/>
          <w:rtl w:val="0"/>
        </w:rPr>
        <w:t xml:space="preserve">What does meaningful work mean to you?</w:t>
      </w:r>
    </w:p>
    <w:p w:rsidR="00000000" w:rsidDel="00000000" w:rsidP="00000000" w:rsidRDefault="00000000" w:rsidRPr="00000000" w14:paraId="00000009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Fonts w:ascii="Open Sans ExtraBold" w:cs="Open Sans ExtraBold" w:eastAsia="Open Sans ExtraBold" w:hAnsi="Open Sans ExtraBold"/>
          <w:rtl w:val="0"/>
        </w:rPr>
        <w:t xml:space="preserve">How do you balance your need to find meaning in your work with the on the ground realities?</w:t>
      </w:r>
    </w:p>
    <w:p w:rsidR="00000000" w:rsidDel="00000000" w:rsidP="00000000" w:rsidRDefault="00000000" w:rsidRPr="00000000" w14:paraId="00000011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Fonts w:ascii="Open Sans ExtraBold" w:cs="Open Sans ExtraBold" w:eastAsia="Open Sans ExtraBold" w:hAnsi="Open Sans ExtraBold"/>
          <w:rtl w:val="0"/>
        </w:rPr>
        <w:t xml:space="preserve">What classifies as impact-focused work?</w:t>
      </w:r>
    </w:p>
    <w:p w:rsidR="00000000" w:rsidDel="00000000" w:rsidP="00000000" w:rsidRDefault="00000000" w:rsidRPr="00000000" w14:paraId="00000019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Open Sans ExtraBold" w:cs="Open Sans ExtraBold" w:eastAsia="Open Sans ExtraBold" w:hAnsi="Open Sans ExtraBold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720" w:top="360" w:left="1080" w:right="1080" w:header="90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 ExtraBold">
    <w:embedBold w:fontKey="{00000000-0000-0000-0000-000000000000}" r:id="rId1" w:subsetted="0"/>
    <w:embedBoldItalic w:fontKey="{00000000-0000-0000-0000-000000000000}" r:id="rId2" w:subsetted="0"/>
  </w:font>
  <w:font w:name="Open Sa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jc w:val="right"/>
      <w:rPr>
        <w:rFonts w:ascii="Open Sans" w:cs="Open Sans" w:eastAsia="Open Sans" w:hAnsi="Open Sans"/>
        <w:sz w:val="18"/>
        <w:szCs w:val="18"/>
      </w:rPr>
    </w:pPr>
    <w:r w:rsidDel="00000000" w:rsidR="00000000" w:rsidRPr="00000000">
      <w:rPr>
        <w:rFonts w:ascii="Open Sans" w:cs="Open Sans" w:eastAsia="Open Sans" w:hAnsi="Open Sans"/>
        <w:sz w:val="18"/>
        <w:szCs w:val="18"/>
        <w:rtl w:val="0"/>
      </w:rPr>
      <w:t xml:space="preserve">Need more help? </w:t>
    </w:r>
  </w:p>
  <w:p w:rsidR="00000000" w:rsidDel="00000000" w:rsidP="00000000" w:rsidRDefault="00000000" w:rsidRPr="00000000" w14:paraId="00000029">
    <w:pPr>
      <w:jc w:val="right"/>
      <w:rPr>
        <w:rFonts w:ascii="Open Sans" w:cs="Open Sans" w:eastAsia="Open Sans" w:hAnsi="Open Sans"/>
        <w:sz w:val="18"/>
        <w:szCs w:val="18"/>
      </w:rPr>
    </w:pPr>
    <w:r w:rsidDel="00000000" w:rsidR="00000000" w:rsidRPr="00000000">
      <w:rPr>
        <w:rFonts w:ascii="Open Sans" w:cs="Open Sans" w:eastAsia="Open Sans" w:hAnsi="Open Sans"/>
        <w:sz w:val="18"/>
        <w:szCs w:val="18"/>
        <w:rtl w:val="0"/>
      </w:rPr>
      <w:t xml:space="preserve">michelle.gabriel@gcu.ac.uk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rPr>
        <w:rFonts w:ascii="Open Sans" w:cs="Open Sans" w:eastAsia="Open Sans" w:hAnsi="Open Sans"/>
        <w:sz w:val="20"/>
        <w:szCs w:val="20"/>
      </w:rPr>
    </w:pPr>
    <w:r w:rsidDel="00000000" w:rsidR="00000000" w:rsidRPr="00000000">
      <w:rPr>
        <w:rFonts w:ascii="Open Sans" w:cs="Open Sans" w:eastAsia="Open Sans" w:hAnsi="Open Sans"/>
        <w:sz w:val="20"/>
        <w:szCs w:val="20"/>
      </w:rPr>
      <w:drawing>
        <wp:inline distB="114300" distT="114300" distL="114300" distR="114300">
          <wp:extent cx="1423988" cy="823942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23988" cy="82394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Open Sans" w:cs="Open Sans" w:eastAsia="Open Sans" w:hAnsi="Open Sans"/>
        <w:sz w:val="20"/>
        <w:szCs w:val="20"/>
        <w:rtl w:val="0"/>
      </w:rPr>
      <w:tab/>
    </w:r>
  </w:p>
  <w:p w:rsidR="00000000" w:rsidDel="00000000" w:rsidP="00000000" w:rsidRDefault="00000000" w:rsidRPr="00000000" w14:paraId="00000023">
    <w:pPr>
      <w:rPr>
        <w:rFonts w:ascii="Open Sans" w:cs="Open Sans" w:eastAsia="Open Sans" w:hAnsi="Open Sans"/>
        <w:sz w:val="14"/>
        <w:szCs w:val="14"/>
      </w:rPr>
    </w:pPr>
    <w:r w:rsidDel="00000000" w:rsidR="00000000" w:rsidRPr="00000000">
      <w:rPr>
        <w:rFonts w:ascii="Open Sans" w:cs="Open Sans" w:eastAsia="Open Sans" w:hAnsi="Open Sans"/>
        <w:sz w:val="20"/>
        <w:szCs w:val="20"/>
        <w:rtl w:val="0"/>
      </w:rPr>
      <w:t xml:space="preserve">     </w:t>
    </w:r>
    <w:hyperlink r:id="rId2">
      <w:r w:rsidDel="00000000" w:rsidR="00000000" w:rsidRPr="00000000">
        <w:rPr>
          <w:rFonts w:ascii="Open Sans" w:cs="Open Sans" w:eastAsia="Open Sans" w:hAnsi="Open Sans"/>
          <w:sz w:val="14"/>
          <w:szCs w:val="14"/>
          <w:rtl w:val="0"/>
        </w:rPr>
        <w:t xml:space="preserve">careerservices@gcnyc.com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rPr>
        <w:rFonts w:ascii="Open Sans" w:cs="Open Sans" w:eastAsia="Open Sans" w:hAnsi="Open Sans"/>
        <w:sz w:val="14"/>
        <w:szCs w:val="14"/>
      </w:rPr>
    </w:pPr>
    <w:r w:rsidDel="00000000" w:rsidR="00000000" w:rsidRPr="00000000">
      <w:rPr>
        <w:rFonts w:ascii="Open Sans" w:cs="Open Sans" w:eastAsia="Open Sans" w:hAnsi="Open Sans"/>
        <w:sz w:val="14"/>
        <w:szCs w:val="14"/>
        <w:rtl w:val="0"/>
      </w:rPr>
      <w:t xml:space="preserve">        </w:t>
    </w:r>
    <w:hyperlink r:id="rId3">
      <w:r w:rsidDel="00000000" w:rsidR="00000000" w:rsidRPr="00000000">
        <w:rPr>
          <w:rFonts w:ascii="Open Sans" w:cs="Open Sans" w:eastAsia="Open Sans" w:hAnsi="Open Sans"/>
          <w:sz w:val="14"/>
          <w:szCs w:val="14"/>
          <w:rtl w:val="0"/>
        </w:rPr>
        <w:t xml:space="preserve">www.gcnyc.com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rPr>
        <w:rFonts w:ascii="Open Sans" w:cs="Open Sans" w:eastAsia="Open Sans" w:hAnsi="Open Sans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rPr>
        <w:rFonts w:ascii="Open Sans" w:cs="Open Sans" w:eastAsia="Open Sans" w:hAnsi="Open Sans"/>
        <w:sz w:val="24"/>
        <w:szCs w:val="24"/>
      </w:rPr>
    </w:pPr>
    <w:r w:rsidDel="00000000" w:rsidR="00000000" w:rsidRPr="00000000">
      <w:rPr>
        <w:rFonts w:ascii="Open Sans ExtraBold" w:cs="Open Sans ExtraBold" w:eastAsia="Open Sans ExtraBold" w:hAnsi="Open Sans ExtraBold"/>
        <w:sz w:val="28"/>
        <w:szCs w:val="28"/>
        <w:rtl w:val="0"/>
      </w:rPr>
      <w:t xml:space="preserve">THINGS TO CONSIDER WORKSHEET </w:t>
    </w: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ExtraBold-bold.ttf"/><Relationship Id="rId2" Type="http://schemas.openxmlformats.org/officeDocument/2006/relationships/font" Target="fonts/OpenSansExtraBold-boldItalic.ttf"/><Relationship Id="rId3" Type="http://schemas.openxmlformats.org/officeDocument/2006/relationships/font" Target="fonts/OpenSans-regular.ttf"/><Relationship Id="rId4" Type="http://schemas.openxmlformats.org/officeDocument/2006/relationships/font" Target="fonts/OpenSans-bold.ttf"/><Relationship Id="rId5" Type="http://schemas.openxmlformats.org/officeDocument/2006/relationships/font" Target="fonts/OpenSans-italic.ttf"/><Relationship Id="rId6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careerservices@gcnyc.com" TargetMode="External"/><Relationship Id="rId3" Type="http://schemas.openxmlformats.org/officeDocument/2006/relationships/hyperlink" Target="http://www.gcny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